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BABCC" w14:textId="77777777"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14:paraId="272A99B6" w14:textId="77777777"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14:paraId="2857A479"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14:paraId="454D8921"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470830F5" w14:textId="77777777" w:rsidTr="0031539B">
        <w:trPr>
          <w:trHeight w:val="341"/>
        </w:trPr>
        <w:tc>
          <w:tcPr>
            <w:tcW w:w="10490" w:type="dxa"/>
          </w:tcPr>
          <w:p w14:paraId="4A92824A"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719D3FC6"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38A4888A"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14:paraId="1B16E87B"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58E1820F"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14:paraId="5E476F4F"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75861F2F"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14:paraId="35674716" w14:textId="77777777" w:rsidR="00333404" w:rsidRPr="00333404" w:rsidRDefault="00333404" w:rsidP="00333404">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333404">
              <w:rPr>
                <w:rFonts w:ascii="Arial" w:eastAsia="Times New Roman" w:hAnsi="Arial" w:cs="Arial"/>
                <w:sz w:val="20"/>
              </w:rPr>
              <w:t>Eskom Safety, Health, Environmental and Quality Policy: 32-727</w:t>
            </w:r>
          </w:p>
          <w:p w14:paraId="561ED7F4" w14:textId="77777777" w:rsidR="00333404" w:rsidRPr="00333404" w:rsidRDefault="00333404" w:rsidP="00333404">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333404">
              <w:rPr>
                <w:rFonts w:ascii="Arial" w:eastAsia="Times New Roman" w:hAnsi="Arial" w:cs="Arial"/>
                <w:sz w:val="20"/>
              </w:rPr>
              <w:t>Life-saving Rules</w:t>
            </w:r>
            <w:r>
              <w:rPr>
                <w:rFonts w:ascii="Arial" w:eastAsia="Times New Roman" w:hAnsi="Arial" w:cs="Arial"/>
                <w:sz w:val="20"/>
              </w:rPr>
              <w:t xml:space="preserve"> </w:t>
            </w:r>
            <w:r w:rsidRPr="00333404">
              <w:rPr>
                <w:rFonts w:ascii="Arial" w:eastAsia="Times New Roman" w:hAnsi="Arial" w:cs="Arial"/>
                <w:sz w:val="20"/>
              </w:rPr>
              <w:t>240-62196227</w:t>
            </w:r>
          </w:p>
          <w:p w14:paraId="784F97FC" w14:textId="77777777" w:rsidR="00333404" w:rsidRPr="00333404" w:rsidRDefault="00333404" w:rsidP="00333404">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333404">
              <w:rPr>
                <w:rFonts w:ascii="Arial" w:eastAsia="Times New Roman" w:hAnsi="Arial" w:cs="Arial"/>
                <w:sz w:val="20"/>
              </w:rPr>
              <w:t>Eskom Procedure on Smoking: 32-36</w:t>
            </w:r>
          </w:p>
          <w:p w14:paraId="2086916A" w14:textId="77777777" w:rsidR="00333404" w:rsidRDefault="00333404" w:rsidP="00333404">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333404">
              <w:rPr>
                <w:rFonts w:ascii="Arial" w:eastAsia="Times New Roman" w:hAnsi="Arial" w:cs="Arial"/>
                <w:sz w:val="20"/>
              </w:rPr>
              <w:t>Eskom Incident Management Procedure 32-95</w:t>
            </w:r>
          </w:p>
          <w:p w14:paraId="65855484" w14:textId="77777777"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etc). </w:t>
            </w:r>
          </w:p>
        </w:tc>
      </w:tr>
      <w:tr w:rsidR="0063632A" w:rsidRPr="005B4ABB" w14:paraId="7791B9F7" w14:textId="77777777" w:rsidTr="0031539B">
        <w:trPr>
          <w:trHeight w:val="562"/>
        </w:trPr>
        <w:tc>
          <w:tcPr>
            <w:tcW w:w="10490" w:type="dxa"/>
          </w:tcPr>
          <w:p w14:paraId="204AFB27" w14:textId="77777777"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63632A" w:rsidRPr="005B4ABB" w14:paraId="67AD307B" w14:textId="77777777" w:rsidTr="0031539B">
        <w:trPr>
          <w:trHeight w:val="326"/>
        </w:trPr>
        <w:tc>
          <w:tcPr>
            <w:tcW w:w="10490" w:type="dxa"/>
          </w:tcPr>
          <w:p w14:paraId="2C983EC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14:paraId="3224E9FA" w14:textId="77777777" w:rsidTr="0031539B">
        <w:trPr>
          <w:trHeight w:val="326"/>
        </w:trPr>
        <w:tc>
          <w:tcPr>
            <w:tcW w:w="10490" w:type="dxa"/>
          </w:tcPr>
          <w:p w14:paraId="7A29D6D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14:paraId="65F28EE6" w14:textId="77777777" w:rsidTr="0031539B">
        <w:trPr>
          <w:trHeight w:val="326"/>
        </w:trPr>
        <w:tc>
          <w:tcPr>
            <w:tcW w:w="10490" w:type="dxa"/>
          </w:tcPr>
          <w:p w14:paraId="4D30E1E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0"/>
            <w:bookmarkEnd w:id="1"/>
          </w:p>
          <w:p w14:paraId="67564835"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14:paraId="741D006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14:paraId="17A65A60"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14:paraId="63E5C341"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is accountable for the management of its contractors or suppliers in order to ensure that the applicable legal and Eskom requirements (that are applicable to the main supplier during contract execution) are complied with by the contractors or suppliers.</w:t>
            </w:r>
          </w:p>
          <w:p w14:paraId="00807F2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14:paraId="5C9B2CF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14:paraId="48192792"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14:paraId="080FEC8D"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lastRenderedPageBreak/>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140F630B" w14:textId="77777777" w:rsidTr="0031539B">
        <w:trPr>
          <w:trHeight w:val="326"/>
        </w:trPr>
        <w:tc>
          <w:tcPr>
            <w:tcW w:w="10490" w:type="dxa"/>
          </w:tcPr>
          <w:p w14:paraId="2560F7C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E2C55C2" w14:textId="77777777" w:rsidTr="0031539B">
        <w:trPr>
          <w:trHeight w:val="326"/>
        </w:trPr>
        <w:tc>
          <w:tcPr>
            <w:tcW w:w="10490" w:type="dxa"/>
          </w:tcPr>
          <w:p w14:paraId="2D57623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0C6044F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44318F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7D219604"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C8512F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83441D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37CF18A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1EF2351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CEC369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CF7C46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68378DE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364C680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C3FD7D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28474FC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2CB8F5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64773A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65E2E4FE"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FE9CB" w14:textId="77777777" w:rsidR="00776068" w:rsidRDefault="00776068" w:rsidP="00201A98">
      <w:pPr>
        <w:spacing w:after="0" w:line="240" w:lineRule="auto"/>
      </w:pPr>
      <w:r>
        <w:separator/>
      </w:r>
    </w:p>
  </w:endnote>
  <w:endnote w:type="continuationSeparator" w:id="0">
    <w:p w14:paraId="737E503B" w14:textId="77777777" w:rsidR="00776068" w:rsidRDefault="0077606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6B8479EA" w14:textId="77777777" w:rsidTr="00EA1B3D">
      <w:tc>
        <w:tcPr>
          <w:tcW w:w="10206" w:type="dxa"/>
          <w:gridSpan w:val="2"/>
          <w:tcBorders>
            <w:top w:val="nil"/>
            <w:left w:val="nil"/>
            <w:bottom w:val="nil"/>
            <w:right w:val="nil"/>
          </w:tcBorders>
          <w:vAlign w:val="center"/>
        </w:tcPr>
        <w:p w14:paraId="280F3C2E"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779C5D98" w14:textId="77777777" w:rsidTr="00EA1B3D">
      <w:tc>
        <w:tcPr>
          <w:tcW w:w="10206" w:type="dxa"/>
          <w:gridSpan w:val="2"/>
          <w:tcBorders>
            <w:top w:val="nil"/>
            <w:left w:val="nil"/>
            <w:bottom w:val="nil"/>
            <w:right w:val="nil"/>
          </w:tcBorders>
        </w:tcPr>
        <w:p w14:paraId="5445F19B"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70FB1ED" wp14:editId="0029824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1E8271"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07EF600"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0FB1ED"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F1E8271"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07EF600"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A529ADB" w14:textId="77777777" w:rsidR="00EA1B3D" w:rsidRDefault="00EA1B3D" w:rsidP="00EA1B3D">
          <w:pPr>
            <w:rPr>
              <w:rFonts w:ascii="Arial" w:hAnsi="Arial" w:cs="Arial"/>
              <w:sz w:val="20"/>
              <w:szCs w:val="20"/>
              <w:lang w:val="en-GB"/>
            </w:rPr>
          </w:pPr>
        </w:p>
        <w:p w14:paraId="6E0B8B56" w14:textId="77777777" w:rsidR="00EA1B3D" w:rsidRDefault="00EA1B3D" w:rsidP="00EA1B3D">
          <w:pPr>
            <w:rPr>
              <w:rFonts w:ascii="Arial" w:hAnsi="Arial" w:cs="Arial"/>
              <w:sz w:val="20"/>
              <w:szCs w:val="20"/>
              <w:lang w:val="en-GB"/>
            </w:rPr>
          </w:pPr>
        </w:p>
        <w:p w14:paraId="4BED62E5" w14:textId="77777777" w:rsidR="00EA1B3D" w:rsidRDefault="00EA1B3D" w:rsidP="00EA1B3D">
          <w:pPr>
            <w:rPr>
              <w:rFonts w:ascii="Arial" w:hAnsi="Arial" w:cs="Arial"/>
              <w:sz w:val="20"/>
              <w:szCs w:val="20"/>
              <w:lang w:val="en-GB"/>
            </w:rPr>
          </w:pPr>
        </w:p>
        <w:p w14:paraId="6CF7C062" w14:textId="77777777" w:rsidR="00EA1B3D" w:rsidRDefault="00EA1B3D" w:rsidP="00EA1B3D">
          <w:pPr>
            <w:rPr>
              <w:rFonts w:ascii="Arial" w:hAnsi="Arial" w:cs="Arial"/>
              <w:sz w:val="20"/>
              <w:szCs w:val="20"/>
              <w:lang w:val="en-GB"/>
            </w:rPr>
          </w:pPr>
        </w:p>
      </w:tc>
    </w:tr>
    <w:tr w:rsidR="00EA1B3D" w14:paraId="10F1193A" w14:textId="77777777" w:rsidTr="00EA1B3D">
      <w:tc>
        <w:tcPr>
          <w:tcW w:w="6237" w:type="dxa"/>
          <w:tcBorders>
            <w:top w:val="nil"/>
            <w:left w:val="nil"/>
            <w:bottom w:val="nil"/>
            <w:right w:val="nil"/>
          </w:tcBorders>
          <w:vAlign w:val="center"/>
        </w:tcPr>
        <w:p w14:paraId="44BF82EF"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020EE844"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0622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06227">
            <w:rPr>
              <w:rFonts w:ascii="Arial" w:hAnsi="Arial" w:cs="Arial"/>
              <w:noProof/>
              <w:sz w:val="18"/>
              <w:szCs w:val="18"/>
            </w:rPr>
            <w:t>1</w:t>
          </w:r>
          <w:r w:rsidRPr="0047798B">
            <w:rPr>
              <w:rFonts w:ascii="Arial" w:hAnsi="Arial" w:cs="Arial"/>
              <w:sz w:val="18"/>
              <w:szCs w:val="18"/>
            </w:rPr>
            <w:fldChar w:fldCharType="end"/>
          </w:r>
        </w:p>
      </w:tc>
    </w:tr>
  </w:tbl>
  <w:p w14:paraId="0C61731C"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7DC93" w14:textId="77777777" w:rsidR="00776068" w:rsidRDefault="00776068" w:rsidP="00201A98">
      <w:pPr>
        <w:spacing w:after="0" w:line="240" w:lineRule="auto"/>
      </w:pPr>
      <w:r>
        <w:separator/>
      </w:r>
    </w:p>
  </w:footnote>
  <w:footnote w:type="continuationSeparator" w:id="0">
    <w:p w14:paraId="67EC4359" w14:textId="77777777" w:rsidR="00776068" w:rsidRDefault="0077606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01388" w14:textId="77777777" w:rsidR="00EA1B3D" w:rsidRDefault="00000000">
    <w:pPr>
      <w:pStyle w:val="Header"/>
    </w:pPr>
    <w:r>
      <w:rPr>
        <w:noProof/>
      </w:rPr>
      <w:pict w14:anchorId="328C17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04880CF6" w14:textId="77777777" w:rsidTr="00C72E5D">
      <w:trPr>
        <w:cantSplit/>
        <w:trHeight w:val="263"/>
      </w:trPr>
      <w:tc>
        <w:tcPr>
          <w:tcW w:w="2410" w:type="dxa"/>
          <w:vMerge w:val="restart"/>
          <w:vAlign w:val="bottom"/>
        </w:tcPr>
        <w:p w14:paraId="79C23D34"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437F55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1006157" r:id="rId2"/>
            </w:object>
          </w:r>
        </w:p>
      </w:tc>
      <w:tc>
        <w:tcPr>
          <w:tcW w:w="3544" w:type="dxa"/>
          <w:vMerge w:val="restart"/>
          <w:vAlign w:val="center"/>
        </w:tcPr>
        <w:p w14:paraId="2BB2E1E3" w14:textId="77777777"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14:paraId="08908DD2"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C9D684A"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DB69ECC"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F6CFA0"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3945DA09" w14:textId="77777777" w:rsidTr="00C72E5D">
      <w:trPr>
        <w:cantSplit/>
        <w:trHeight w:val="261"/>
      </w:trPr>
      <w:tc>
        <w:tcPr>
          <w:tcW w:w="2410" w:type="dxa"/>
          <w:vMerge/>
          <w:vAlign w:val="bottom"/>
        </w:tcPr>
        <w:p w14:paraId="7265F90E" w14:textId="77777777" w:rsidR="00EA1B3D" w:rsidRPr="003914DE" w:rsidRDefault="00EA1B3D" w:rsidP="00EA1B3D">
          <w:pPr>
            <w:spacing w:before="840"/>
            <w:rPr>
              <w:rFonts w:ascii="Arial" w:hAnsi="Arial"/>
              <w:b/>
              <w:lang w:val="en-GB"/>
            </w:rPr>
          </w:pPr>
        </w:p>
      </w:tc>
      <w:tc>
        <w:tcPr>
          <w:tcW w:w="3544" w:type="dxa"/>
          <w:vMerge/>
          <w:vAlign w:val="center"/>
        </w:tcPr>
        <w:p w14:paraId="4D10770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BB466B9"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2D58CBE"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75851E13"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0EDFC2EE" w14:textId="77777777"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14:paraId="4DE86F92" w14:textId="77777777" w:rsidTr="00C72E5D">
      <w:trPr>
        <w:cantSplit/>
        <w:trHeight w:val="261"/>
      </w:trPr>
      <w:tc>
        <w:tcPr>
          <w:tcW w:w="2410" w:type="dxa"/>
          <w:vMerge/>
          <w:vAlign w:val="bottom"/>
        </w:tcPr>
        <w:p w14:paraId="47CA603D" w14:textId="77777777" w:rsidR="00EA1B3D" w:rsidRPr="003914DE" w:rsidRDefault="00EA1B3D" w:rsidP="00EA1B3D">
          <w:pPr>
            <w:spacing w:before="840"/>
            <w:rPr>
              <w:rFonts w:ascii="Arial" w:hAnsi="Arial"/>
              <w:b/>
              <w:lang w:val="en-GB"/>
            </w:rPr>
          </w:pPr>
        </w:p>
      </w:tc>
      <w:tc>
        <w:tcPr>
          <w:tcW w:w="3544" w:type="dxa"/>
          <w:vMerge/>
          <w:vAlign w:val="center"/>
        </w:tcPr>
        <w:p w14:paraId="39DADD40"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C66B8F8"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2BD2B7F8" w14:textId="77777777"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14:paraId="365F6872" w14:textId="77777777" w:rsidTr="00C72E5D">
      <w:trPr>
        <w:cantSplit/>
        <w:trHeight w:hRule="exact" w:val="261"/>
      </w:trPr>
      <w:tc>
        <w:tcPr>
          <w:tcW w:w="2410" w:type="dxa"/>
          <w:vMerge/>
          <w:vAlign w:val="bottom"/>
        </w:tcPr>
        <w:p w14:paraId="690D2301" w14:textId="77777777" w:rsidR="00EA1B3D" w:rsidRPr="003914DE" w:rsidRDefault="00EA1B3D" w:rsidP="00EA1B3D">
          <w:pPr>
            <w:spacing w:before="840"/>
            <w:rPr>
              <w:rFonts w:ascii="Arial" w:hAnsi="Arial"/>
              <w:b/>
              <w:lang w:val="en-GB"/>
            </w:rPr>
          </w:pPr>
        </w:p>
      </w:tc>
      <w:tc>
        <w:tcPr>
          <w:tcW w:w="3544" w:type="dxa"/>
          <w:vMerge/>
          <w:vAlign w:val="center"/>
        </w:tcPr>
        <w:p w14:paraId="3804DDF1"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DC334B4"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34C9A22D" w14:textId="77777777"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14:paraId="0536BDED"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83D7E" w14:textId="77777777" w:rsidR="00EA1B3D" w:rsidRDefault="00000000">
    <w:pPr>
      <w:pStyle w:val="Header"/>
    </w:pPr>
    <w:r>
      <w:rPr>
        <w:noProof/>
      </w:rPr>
      <w:pict w14:anchorId="5376B1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416244060">
    <w:abstractNumId w:val="0"/>
  </w:num>
  <w:num w:numId="2" w16cid:durableId="1304696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1477A3"/>
    <w:rsid w:val="00155248"/>
    <w:rsid w:val="001D042C"/>
    <w:rsid w:val="001D2D71"/>
    <w:rsid w:val="001E3BF5"/>
    <w:rsid w:val="00201A98"/>
    <w:rsid w:val="002140B6"/>
    <w:rsid w:val="003113D9"/>
    <w:rsid w:val="00332369"/>
    <w:rsid w:val="00333404"/>
    <w:rsid w:val="003914DE"/>
    <w:rsid w:val="003B3ABD"/>
    <w:rsid w:val="003E4D3F"/>
    <w:rsid w:val="003F7B1E"/>
    <w:rsid w:val="00457274"/>
    <w:rsid w:val="00460577"/>
    <w:rsid w:val="004E0E03"/>
    <w:rsid w:val="004E19F4"/>
    <w:rsid w:val="00536073"/>
    <w:rsid w:val="00550760"/>
    <w:rsid w:val="005765A0"/>
    <w:rsid w:val="005A7FBE"/>
    <w:rsid w:val="005E3BE0"/>
    <w:rsid w:val="005E6044"/>
    <w:rsid w:val="006247A1"/>
    <w:rsid w:val="00627923"/>
    <w:rsid w:val="0063632A"/>
    <w:rsid w:val="00657B8A"/>
    <w:rsid w:val="00732A3F"/>
    <w:rsid w:val="00776068"/>
    <w:rsid w:val="007842D0"/>
    <w:rsid w:val="007E55FF"/>
    <w:rsid w:val="00844412"/>
    <w:rsid w:val="0088295E"/>
    <w:rsid w:val="00906227"/>
    <w:rsid w:val="0092706A"/>
    <w:rsid w:val="00A22EF4"/>
    <w:rsid w:val="00A67C16"/>
    <w:rsid w:val="00BA5C88"/>
    <w:rsid w:val="00BC05DC"/>
    <w:rsid w:val="00C72E5D"/>
    <w:rsid w:val="00C8088F"/>
    <w:rsid w:val="00CA666C"/>
    <w:rsid w:val="00DB22F3"/>
    <w:rsid w:val="00E32958"/>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69679"/>
  <w15:docId w15:val="{B9CD4612-416C-407C-9D04-A0FB72F8D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Minah Mabebo</cp:lastModifiedBy>
  <cp:revision>2</cp:revision>
  <dcterms:created xsi:type="dcterms:W3CDTF">2025-10-03T12:16:00Z</dcterms:created>
  <dcterms:modified xsi:type="dcterms:W3CDTF">2025-10-03T12:16:00Z</dcterms:modified>
</cp:coreProperties>
</file>